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08EE5" w14:textId="2B1A3CFA"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 to the SPC</w:t>
      </w:r>
      <w:r w:rsidR="00F63F98">
        <w:rPr>
          <w:rFonts w:ascii="Arial" w:hAnsi="Arial"/>
          <w:iCs/>
          <w:sz w:val="20"/>
          <w:szCs w:val="20"/>
        </w:rPr>
        <w:t xml:space="preserve"> No. 1</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09D75101" w14:textId="77777777" w:rsidR="00AF5454" w:rsidRPr="007F2E2A" w:rsidRDefault="00AF5454" w:rsidP="00BE3ADE">
      <w:pPr>
        <w:spacing w:after="0" w:line="240" w:lineRule="auto"/>
        <w:jc w:val="center"/>
        <w:rPr>
          <w:rFonts w:ascii="Arial" w:hAnsi="Arial" w:cs="Arial"/>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64C321EA" w14:textId="77777777" w:rsidTr="00F1706F">
        <w:tc>
          <w:tcPr>
            <w:tcW w:w="704" w:type="dxa"/>
          </w:tcPr>
          <w:p w14:paraId="76278D68" w14:textId="77777777" w:rsidR="00473C8B" w:rsidRPr="007F2E2A" w:rsidRDefault="00473C8B" w:rsidP="00F1706F">
            <w:pPr>
              <w:pStyle w:val="ListParagraph"/>
              <w:numPr>
                <w:ilvl w:val="0"/>
                <w:numId w:val="14"/>
              </w:numPr>
              <w:ind w:left="0" w:firstLine="0"/>
              <w:jc w:val="center"/>
              <w:rPr>
                <w:rFonts w:ascii="Arial" w:hAnsi="Arial" w:cs="Arial"/>
                <w:sz w:val="20"/>
                <w:szCs w:val="20"/>
              </w:rPr>
            </w:pPr>
          </w:p>
        </w:tc>
        <w:tc>
          <w:tcPr>
            <w:tcW w:w="5812" w:type="dxa"/>
          </w:tcPr>
          <w:p w14:paraId="57FA7703" w14:textId="04A429EA" w:rsidR="00316C2B" w:rsidRPr="007F2E2A" w:rsidRDefault="00316C2B" w:rsidP="00316C2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4DDD5D99"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participating in, organising or directing a criminal </w:t>
            </w:r>
            <w:proofErr w:type="gramStart"/>
            <w:r w:rsidRPr="007F2E2A">
              <w:rPr>
                <w:rFonts w:ascii="Arial" w:hAnsi="Arial"/>
                <w:sz w:val="20"/>
              </w:rPr>
              <w:t>organisation;</w:t>
            </w:r>
            <w:proofErr w:type="gramEnd"/>
          </w:p>
          <w:p w14:paraId="047E50C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bribery, influence peddling, </w:t>
            </w:r>
            <w:proofErr w:type="gramStart"/>
            <w:r w:rsidRPr="007F2E2A">
              <w:rPr>
                <w:rFonts w:ascii="Arial" w:hAnsi="Arial"/>
                <w:sz w:val="20"/>
              </w:rPr>
              <w:t>graft;</w:t>
            </w:r>
            <w:proofErr w:type="gramEnd"/>
          </w:p>
          <w:p w14:paraId="60A8DBBB"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5AF975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criminal </w:t>
            </w:r>
            <w:proofErr w:type="gramStart"/>
            <w:r w:rsidRPr="007F2E2A">
              <w:rPr>
                <w:rFonts w:ascii="Arial" w:hAnsi="Arial"/>
                <w:sz w:val="20"/>
              </w:rPr>
              <w:t>bankruptcy;</w:t>
            </w:r>
            <w:proofErr w:type="gramEnd"/>
          </w:p>
          <w:p w14:paraId="35EA5F77"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terrorist and terrorist-related </w:t>
            </w:r>
            <w:proofErr w:type="gramStart"/>
            <w:r w:rsidRPr="007F2E2A">
              <w:rPr>
                <w:rFonts w:ascii="Arial" w:hAnsi="Arial"/>
                <w:sz w:val="20"/>
              </w:rPr>
              <w:t>offences;</w:t>
            </w:r>
            <w:proofErr w:type="gramEnd"/>
          </w:p>
          <w:p w14:paraId="2FA5B316"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money </w:t>
            </w:r>
            <w:proofErr w:type="gramStart"/>
            <w:r w:rsidRPr="007F2E2A">
              <w:rPr>
                <w:rFonts w:ascii="Arial" w:hAnsi="Arial"/>
                <w:sz w:val="20"/>
              </w:rPr>
              <w:t>laundering;</w:t>
            </w:r>
            <w:proofErr w:type="gramEnd"/>
          </w:p>
          <w:p w14:paraId="534F0F33"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human trafficking, buying or selling a </w:t>
            </w:r>
            <w:proofErr w:type="gramStart"/>
            <w:r w:rsidRPr="007F2E2A">
              <w:rPr>
                <w:rFonts w:ascii="Arial" w:hAnsi="Arial"/>
                <w:sz w:val="20"/>
              </w:rPr>
              <w:t>child;</w:t>
            </w:r>
            <w:proofErr w:type="gramEnd"/>
          </w:p>
          <w:p w14:paraId="672375FA" w14:textId="38EC10D8" w:rsidR="00473C8B"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an offence committed by a supplier from another country as it is defined in the laws of other countries implementing the </w:t>
            </w:r>
            <w:r w:rsidRPr="007F2E2A">
              <w:rPr>
                <w:rFonts w:ascii="Arial" w:hAnsi="Arial"/>
                <w:sz w:val="20"/>
              </w:rPr>
              <w:lastRenderedPageBreak/>
              <w:t>European Union legislation listed in Article 57(1) of Directive 2014/24/EU.</w:t>
            </w:r>
          </w:p>
          <w:p w14:paraId="6887C66D" w14:textId="77777777" w:rsidR="00316C2B" w:rsidRPr="007F2E2A" w:rsidRDefault="00316C2B" w:rsidP="00316C2B">
            <w:pPr>
              <w:jc w:val="both"/>
              <w:rPr>
                <w:rFonts w:ascii="Arial" w:hAnsi="Arial" w:cs="Arial"/>
                <w:sz w:val="20"/>
                <w:szCs w:val="20"/>
              </w:rPr>
            </w:pPr>
          </w:p>
          <w:p w14:paraId="4CC08F19" w14:textId="77777777" w:rsidR="00930F44" w:rsidRPr="007F2E2A" w:rsidRDefault="00930F44" w:rsidP="00930F44">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0713DDE1" w14:textId="77777777" w:rsidR="008B5818" w:rsidRPr="007F2E2A" w:rsidRDefault="00930F44" w:rsidP="00930F44">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3E7967C5" w14:textId="54279671" w:rsidR="008B5818" w:rsidRPr="007F2E2A" w:rsidRDefault="00930F44"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6668B43B" w14:textId="489240C0" w:rsidR="00316C2B" w:rsidRPr="007F2E2A" w:rsidRDefault="008B5818"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1272947E" w14:textId="77777777" w:rsidR="00FC599F" w:rsidRPr="007F2E2A" w:rsidRDefault="00FC599F" w:rsidP="00FC599F">
            <w:pPr>
              <w:jc w:val="both"/>
              <w:rPr>
                <w:rFonts w:ascii="Arial" w:hAnsi="Arial" w:cs="Arial"/>
                <w:b/>
                <w:bCs/>
                <w:sz w:val="20"/>
                <w:szCs w:val="20"/>
              </w:rPr>
            </w:pPr>
            <w:r w:rsidRPr="007F2E2A">
              <w:rPr>
                <w:rFonts w:ascii="Arial" w:hAnsi="Arial"/>
                <w:b/>
                <w:sz w:val="20"/>
              </w:rPr>
              <w:lastRenderedPageBreak/>
              <w:t>Article 46(1) of the LPP</w:t>
            </w:r>
          </w:p>
          <w:p w14:paraId="50B75C19" w14:textId="77777777" w:rsidR="00FC599F" w:rsidRPr="007F2E2A" w:rsidRDefault="00FC599F" w:rsidP="00FC599F">
            <w:pPr>
              <w:jc w:val="both"/>
              <w:rPr>
                <w:rFonts w:ascii="Arial" w:hAnsi="Arial" w:cs="Arial"/>
                <w:sz w:val="20"/>
                <w:szCs w:val="20"/>
              </w:rPr>
            </w:pPr>
          </w:p>
          <w:p w14:paraId="2554F902" w14:textId="77777777" w:rsidR="00FC599F" w:rsidRPr="007F2E2A" w:rsidRDefault="00FC599F" w:rsidP="00FC599F">
            <w:pPr>
              <w:jc w:val="both"/>
              <w:rPr>
                <w:rFonts w:ascii="Arial" w:hAnsi="Arial" w:cs="Arial"/>
                <w:sz w:val="20"/>
                <w:szCs w:val="20"/>
              </w:rPr>
            </w:pPr>
            <w:r w:rsidRPr="007F2E2A">
              <w:rPr>
                <w:rFonts w:ascii="Arial" w:hAnsi="Arial"/>
                <w:sz w:val="20"/>
              </w:rPr>
              <w:t>ESPD(III)(A1–A6)</w:t>
            </w:r>
          </w:p>
          <w:p w14:paraId="47E197F8" w14:textId="77777777" w:rsidR="00FC599F" w:rsidRPr="007F2E2A" w:rsidRDefault="00FC599F" w:rsidP="00FC599F">
            <w:pPr>
              <w:jc w:val="both"/>
              <w:rPr>
                <w:rFonts w:ascii="Arial" w:hAnsi="Arial" w:cs="Arial"/>
                <w:sz w:val="20"/>
                <w:szCs w:val="20"/>
              </w:rPr>
            </w:pPr>
          </w:p>
          <w:p w14:paraId="59D73989" w14:textId="348FE18E" w:rsidR="00473C8B" w:rsidRPr="007F2E2A" w:rsidRDefault="00FC599F" w:rsidP="00FC599F">
            <w:pPr>
              <w:jc w:val="both"/>
              <w:rPr>
                <w:rFonts w:ascii="Arial" w:hAnsi="Arial" w:cs="Arial"/>
                <w:sz w:val="20"/>
                <w:szCs w:val="20"/>
              </w:rPr>
            </w:pPr>
            <w:r w:rsidRPr="007F2E2A">
              <w:rPr>
                <w:rFonts w:ascii="Arial" w:hAnsi="Arial"/>
                <w:sz w:val="20"/>
              </w:rPr>
              <w:t>ESPD(III)(D1)</w:t>
            </w:r>
          </w:p>
        </w:tc>
        <w:tc>
          <w:tcPr>
            <w:tcW w:w="6201" w:type="dxa"/>
          </w:tcPr>
          <w:p w14:paraId="1BB03AEE"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19A8E315"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1DFF84B"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6E4D8720" w14:textId="7255906F"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2F45CD03" w14:textId="77777777" w:rsidR="005002C8" w:rsidRPr="007F2E2A" w:rsidRDefault="005002C8" w:rsidP="005002C8">
            <w:pPr>
              <w:jc w:val="both"/>
              <w:rPr>
                <w:rFonts w:ascii="Arial" w:hAnsi="Arial" w:cs="Arial"/>
                <w:sz w:val="20"/>
                <w:szCs w:val="20"/>
              </w:rPr>
            </w:pPr>
          </w:p>
          <w:p w14:paraId="23D6C5A2"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30C73182" w14:textId="579D8C26" w:rsidR="00473C8B" w:rsidRPr="007F2E2A" w:rsidRDefault="005002C8" w:rsidP="005002C8">
            <w:pPr>
              <w:pStyle w:val="ListParagraph"/>
              <w:numPr>
                <w:ilvl w:val="0"/>
                <w:numId w:val="7"/>
              </w:numPr>
              <w:jc w:val="both"/>
              <w:rPr>
                <w:rFonts w:ascii="Arial" w:hAnsi="Arial" w:cs="Arial"/>
                <w:sz w:val="20"/>
                <w:szCs w:val="20"/>
              </w:rPr>
            </w:pPr>
            <w:r w:rsidRPr="007F2E2A">
              <w:rPr>
                <w:rFonts w:ascii="Arial" w:hAnsi="Arial"/>
                <w:sz w:val="20"/>
              </w:rPr>
              <w:t>a document issued by a competent authority of a respective foreign country</w:t>
            </w:r>
            <w:r w:rsidR="00F609C7"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lastRenderedPageBreak/>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t>The suppliers incorporated outside of Lithuania</w:t>
            </w:r>
            <w:r w:rsidRPr="004A3794">
              <w:rPr>
                <w:rFonts w:ascii="Arial" w:hAnsi="Arial"/>
                <w:sz w:val="20"/>
              </w:rPr>
              <w:t xml:space="preserve"> shall submit such certificates and forms of documentary evidence, the information </w:t>
            </w:r>
            <w:r w:rsidRPr="004A3794">
              <w:rPr>
                <w:rFonts w:ascii="Arial" w:hAnsi="Arial"/>
                <w:sz w:val="20"/>
              </w:rPr>
              <w:lastRenderedPageBreak/>
              <w:t>about which is provided for on the European Commission's database e-</w:t>
            </w:r>
            <w:proofErr w:type="spellStart"/>
            <w:r w:rsidRPr="004A3794">
              <w:rPr>
                <w:rFonts w:ascii="Arial" w:hAnsi="Arial"/>
                <w:sz w:val="20"/>
              </w:rPr>
              <w:t>Certis</w:t>
            </w:r>
            <w:proofErr w:type="spellEnd"/>
            <w:r w:rsidRPr="004A3794">
              <w:rPr>
                <w:rFonts w:ascii="Arial" w:hAnsi="Arial"/>
                <w:sz w:val="20"/>
              </w:rPr>
              <w:t xml:space="preserve">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w:t>
            </w:r>
            <w:proofErr w:type="spellStart"/>
            <w:r w:rsidRPr="004A3794">
              <w:rPr>
                <w:rFonts w:ascii="Arial" w:hAnsi="Arial"/>
                <w:sz w:val="20"/>
              </w:rPr>
              <w:t>Certis</w:t>
            </w:r>
            <w:proofErr w:type="spellEnd"/>
            <w:r w:rsidRPr="004A3794">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B6BA5CE"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 xml:space="preserve">the supplier is obliged to pay taxes, including social insurance contributions, and is thus considered to have fulfilled its obligations set out in this </w:t>
            </w:r>
            <w:proofErr w:type="gramStart"/>
            <w:r w:rsidRPr="007F2E2A">
              <w:rPr>
                <w:rFonts w:ascii="Arial" w:hAnsi="Arial"/>
                <w:sz w:val="20"/>
              </w:rPr>
              <w:t>clause;</w:t>
            </w:r>
            <w:proofErr w:type="gramEnd"/>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roofErr w:type="gramStart"/>
            <w:r w:rsidRPr="007F2E2A">
              <w:rPr>
                <w:rFonts w:ascii="Arial" w:hAnsi="Arial"/>
                <w:sz w:val="20"/>
              </w:rPr>
              <w:t>);</w:t>
            </w:r>
            <w:proofErr w:type="gramEnd"/>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w:t>
            </w:r>
            <w:proofErr w:type="gramStart"/>
            <w:r w:rsidRPr="007F2E2A">
              <w:rPr>
                <w:rFonts w:ascii="Arial" w:hAnsi="Arial"/>
                <w:sz w:val="20"/>
              </w:rPr>
              <w:t>)(</w:t>
            </w:r>
            <w:proofErr w:type="gramEnd"/>
            <w:r w:rsidRPr="007F2E2A">
              <w:rPr>
                <w:rFonts w:ascii="Arial" w:hAnsi="Arial"/>
                <w:sz w:val="20"/>
              </w:rPr>
              <w:t>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w:t>
            </w:r>
            <w:r w:rsidRPr="007F2E2A">
              <w:rPr>
                <w:rFonts w:ascii="Arial" w:hAnsi="Arial"/>
                <w:sz w:val="20"/>
              </w:rPr>
              <w:lastRenderedPageBreak/>
              <w:t>database e-</w:t>
            </w:r>
            <w:proofErr w:type="spellStart"/>
            <w:r w:rsidRPr="007F2E2A">
              <w:rPr>
                <w:rFonts w:ascii="Arial" w:hAnsi="Arial"/>
                <w:sz w:val="20"/>
              </w:rPr>
              <w:t>Certis</w:t>
            </w:r>
            <w:proofErr w:type="spellEnd"/>
            <w:r w:rsidRPr="007F2E2A">
              <w:rPr>
                <w:rFonts w:ascii="Arial" w:hAnsi="Arial"/>
                <w:sz w:val="20"/>
              </w:rPr>
              <w:t xml:space="preserve">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 xml:space="preserve">If, due to the technical failures of the information system of the State Social Insurance Fund Board (hereinafter – </w:t>
            </w:r>
            <w:proofErr w:type="spellStart"/>
            <w:r w:rsidRPr="007F2E2A">
              <w:rPr>
                <w:rFonts w:ascii="Arial" w:hAnsi="Arial"/>
                <w:sz w:val="20"/>
              </w:rPr>
              <w:t>Sodra</w:t>
            </w:r>
            <w:proofErr w:type="spellEnd"/>
            <w:r w:rsidRPr="007F2E2A">
              <w:rPr>
                <w:rFonts w:ascii="Arial" w:hAnsi="Arial"/>
                <w:sz w:val="20"/>
              </w:rPr>
              <w:t xml:space="preserve">),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w:t>
            </w:r>
            <w:proofErr w:type="spellStart"/>
            <w:r w:rsidRPr="007F2E2A">
              <w:rPr>
                <w:rFonts w:ascii="Arial" w:hAnsi="Arial"/>
                <w:sz w:val="20"/>
              </w:rPr>
              <w:t>Sodra</w:t>
            </w:r>
            <w:proofErr w:type="spellEnd"/>
            <w:r w:rsidRPr="007F2E2A">
              <w:rPr>
                <w:rFonts w:ascii="Arial" w:hAnsi="Arial"/>
                <w:sz w:val="20"/>
              </w:rPr>
              <w:t>,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w:t>
            </w:r>
            <w:proofErr w:type="spellStart"/>
            <w:r w:rsidRPr="007F2E2A">
              <w:rPr>
                <w:rFonts w:ascii="Arial" w:hAnsi="Arial"/>
                <w:sz w:val="20"/>
              </w:rPr>
              <w:t>Sodra</w:t>
            </w:r>
            <w:proofErr w:type="spellEnd"/>
            <w:r w:rsidRPr="007F2E2A">
              <w:rPr>
                <w:rFonts w:ascii="Arial" w:hAnsi="Arial"/>
                <w:sz w:val="20"/>
              </w:rPr>
              <w:t xml:space="preserve">;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w:t>
            </w:r>
            <w:r w:rsidRPr="007F2E2A">
              <w:rPr>
                <w:rFonts w:ascii="Arial" w:hAnsi="Arial"/>
                <w:sz w:val="20"/>
              </w:rPr>
              <w:lastRenderedPageBreak/>
              <w:t>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lastRenderedPageBreak/>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7F2E2A">
              <w:rPr>
                <w:rFonts w:ascii="Arial" w:hAnsi="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accordance with Article 52 of the LPP:</w:t>
            </w:r>
          </w:p>
          <w:p w14:paraId="55D1378A" w14:textId="4B365083" w:rsidR="00D121C2" w:rsidRPr="007F2E2A" w:rsidRDefault="00AF3DAC" w:rsidP="00D121C2">
            <w:pPr>
              <w:jc w:val="both"/>
              <w:rPr>
                <w:rStyle w:val="Hyperlink"/>
                <w:rFonts w:ascii="Arial" w:hAnsi="Arial" w:cs="Arial"/>
                <w:sz w:val="20"/>
                <w:szCs w:val="20"/>
              </w:rPr>
            </w:pPr>
            <w:hyperlink r:id="rId18" w:history="1">
              <w:r w:rsidR="00D121C2"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7F2E2A">
              <w:rPr>
                <w:rFonts w:ascii="Arial" w:hAnsi="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lastRenderedPageBreak/>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AF3DAC"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00D121C2"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AF3DAC" w:rsidP="00D121C2">
            <w:pPr>
              <w:jc w:val="both"/>
              <w:rPr>
                <w:rStyle w:val="Hyperlink"/>
                <w:rFonts w:ascii="Arial" w:hAnsi="Arial" w:cs="Arial"/>
                <w:sz w:val="20"/>
                <w:szCs w:val="20"/>
              </w:rPr>
            </w:pPr>
            <w:hyperlink r:id="rId22" w:history="1">
              <w:r w:rsidR="00D121C2"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the national database at:</w:t>
            </w:r>
            <w:r w:rsidRPr="007F2E2A">
              <w:rPr>
                <w:rFonts w:ascii="Arial" w:hAnsi="Arial"/>
                <w:sz w:val="20"/>
              </w:rPr>
              <w:t xml:space="preserve"> </w:t>
            </w:r>
          </w:p>
          <w:p w14:paraId="62126000" w14:textId="77777777" w:rsidR="00D121C2" w:rsidRPr="007F2E2A" w:rsidRDefault="00AF3DAC" w:rsidP="00D121C2">
            <w:pPr>
              <w:jc w:val="both"/>
              <w:rPr>
                <w:rFonts w:ascii="Arial" w:hAnsi="Arial" w:cs="Arial"/>
                <w:sz w:val="20"/>
                <w:szCs w:val="20"/>
              </w:rPr>
            </w:pPr>
            <w:hyperlink r:id="rId24" w:history="1">
              <w:r w:rsidR="00D121C2" w:rsidRPr="007F2E2A">
                <w:rPr>
                  <w:rStyle w:val="Hyperlink"/>
                  <w:rFonts w:ascii="Arial" w:hAnsi="Arial"/>
                  <w:sz w:val="20"/>
                </w:rPr>
                <w:t>https://www.registrucentras.lt/jar/p/index.php</w:t>
              </w:r>
            </w:hyperlink>
            <w:r w:rsidR="00D121C2"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lastRenderedPageBreak/>
              <w:t>public information, including the information provided in this information notice:</w:t>
            </w:r>
          </w:p>
          <w:p w14:paraId="484BEE01" w14:textId="24AEC6D1" w:rsidR="00D121C2" w:rsidRPr="007F2E2A" w:rsidRDefault="00AF3DAC" w:rsidP="00D121C2">
            <w:pPr>
              <w:jc w:val="both"/>
              <w:rPr>
                <w:rFonts w:ascii="Arial" w:hAnsi="Arial" w:cs="Arial"/>
                <w:sz w:val="20"/>
                <w:szCs w:val="20"/>
              </w:rPr>
            </w:pPr>
            <w:hyperlink r:id="rId25" w:history="1">
              <w:r w:rsidR="00D121C2"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inter alia, the following information published in the national database at: </w:t>
            </w:r>
          </w:p>
          <w:p w14:paraId="3E59ACAC" w14:textId="77777777" w:rsidR="00D121C2" w:rsidRPr="007F2E2A" w:rsidRDefault="00AF3DAC" w:rsidP="00D121C2">
            <w:pPr>
              <w:jc w:val="both"/>
              <w:rPr>
                <w:rFonts w:ascii="Arial" w:hAnsi="Arial" w:cs="Arial"/>
                <w:b/>
                <w:bCs/>
                <w:sz w:val="20"/>
                <w:szCs w:val="20"/>
              </w:rPr>
            </w:pPr>
            <w:hyperlink r:id="rId29" w:history="1">
              <w:r w:rsidR="00D121C2" w:rsidRPr="007F2E2A">
                <w:rPr>
                  <w:rStyle w:val="Hyperlink"/>
                  <w:rFonts w:ascii="Arial" w:hAnsi="Arial"/>
                  <w:sz w:val="20"/>
                </w:rPr>
                <w:t>https://kt.gov.lt/lt/atviri-duomenys/diskvalifikavimas-is-viesuju-pirkimu</w:t>
              </w:r>
            </w:hyperlink>
            <w:r w:rsidR="00D121C2"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6AEC933D" w14:textId="77777777" w:rsidTr="00F1706F">
        <w:tc>
          <w:tcPr>
            <w:tcW w:w="704" w:type="dxa"/>
          </w:tcPr>
          <w:p w14:paraId="557DD78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7C301D4" w14:textId="393F552A" w:rsidR="00D121C2" w:rsidRPr="007F2E2A" w:rsidRDefault="00D121C2" w:rsidP="00D121C2">
            <w:pPr>
              <w:jc w:val="both"/>
              <w:rPr>
                <w:rFonts w:ascii="Arial" w:hAnsi="Arial" w:cs="Arial"/>
                <w:sz w:val="20"/>
                <w:szCs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40FFB902"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46(6)(1) of the LPP</w:t>
            </w:r>
          </w:p>
          <w:p w14:paraId="2D6945B0" w14:textId="77777777" w:rsidR="00D121C2" w:rsidRPr="007F2E2A" w:rsidRDefault="00D121C2" w:rsidP="00D121C2">
            <w:pPr>
              <w:jc w:val="both"/>
              <w:rPr>
                <w:rFonts w:ascii="Arial" w:hAnsi="Arial" w:cs="Arial"/>
                <w:sz w:val="20"/>
                <w:szCs w:val="20"/>
              </w:rPr>
            </w:pPr>
          </w:p>
          <w:p w14:paraId="6F2A1866" w14:textId="3AA3411D" w:rsidR="00D121C2" w:rsidRPr="007F2E2A" w:rsidRDefault="00D121C2" w:rsidP="00D121C2">
            <w:pPr>
              <w:jc w:val="both"/>
              <w:rPr>
                <w:rFonts w:ascii="Arial" w:hAnsi="Arial" w:cs="Arial"/>
                <w:sz w:val="20"/>
                <w:szCs w:val="20"/>
              </w:rPr>
            </w:pPr>
            <w:r w:rsidRPr="007F2E2A">
              <w:rPr>
                <w:rFonts w:ascii="Arial" w:hAnsi="Arial"/>
                <w:sz w:val="20"/>
              </w:rPr>
              <w:t>ESPD(III)(C1)</w:t>
            </w:r>
          </w:p>
        </w:tc>
        <w:tc>
          <w:tcPr>
            <w:tcW w:w="6201" w:type="dxa"/>
          </w:tcPr>
          <w:p w14:paraId="42F9DC91" w14:textId="5F39641E"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7343CCD" w14:textId="77777777" w:rsidR="00D121C2" w:rsidRPr="007F2E2A" w:rsidRDefault="00D121C2" w:rsidP="00D121C2">
            <w:pPr>
              <w:jc w:val="both"/>
              <w:rPr>
                <w:rFonts w:ascii="Arial" w:hAnsi="Arial" w:cs="Arial"/>
                <w:sz w:val="20"/>
                <w:szCs w:val="20"/>
              </w:rPr>
            </w:pPr>
          </w:p>
          <w:p w14:paraId="3CF700F5" w14:textId="0BC45A3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7F2E2A" w:rsidRDefault="00473C8B" w:rsidP="00B26953">
      <w:pPr>
        <w:rPr>
          <w:rFonts w:ascii="Arial" w:hAnsi="Arial" w:cs="Arial"/>
          <w:b/>
          <w:bCs/>
          <w:sz w:val="20"/>
          <w:szCs w:val="20"/>
        </w:rPr>
      </w:pPr>
    </w:p>
    <w:p w14:paraId="17DADA04" w14:textId="3653A440" w:rsidR="00DB2611" w:rsidRPr="007F2E2A" w:rsidRDefault="00DB2611" w:rsidP="00DB2611">
      <w:pPr>
        <w:jc w:val="center"/>
        <w:rPr>
          <w:rFonts w:ascii="Arial" w:hAnsi="Arial" w:cs="Arial"/>
          <w:b/>
          <w:bCs/>
          <w:sz w:val="20"/>
          <w:szCs w:val="20"/>
        </w:rPr>
      </w:pPr>
      <w:r w:rsidRPr="007F2E2A">
        <w:rPr>
          <w:rFonts w:ascii="Arial" w:hAnsi="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7F2E2A" w14:paraId="4B0F0049" w14:textId="77777777" w:rsidTr="00332BD8">
        <w:trPr>
          <w:tblHeader/>
        </w:trPr>
        <w:tc>
          <w:tcPr>
            <w:tcW w:w="704" w:type="dxa"/>
            <w:shd w:val="clear" w:color="auto" w:fill="DBE5F1"/>
            <w:vAlign w:val="center"/>
          </w:tcPr>
          <w:p w14:paraId="0A04DC9C" w14:textId="068C5916" w:rsidR="00BE3ADE" w:rsidRPr="007F2E2A" w:rsidRDefault="00BE3ADE" w:rsidP="0081045C">
            <w:pPr>
              <w:jc w:val="center"/>
              <w:rPr>
                <w:rFonts w:ascii="Arial" w:hAnsi="Arial" w:cs="Arial"/>
                <w:b/>
                <w:bCs/>
                <w:sz w:val="20"/>
                <w:szCs w:val="20"/>
              </w:rPr>
            </w:pPr>
            <w:r w:rsidRPr="007F2E2A">
              <w:rPr>
                <w:rFonts w:ascii="Arial" w:hAnsi="Arial"/>
                <w:b/>
                <w:sz w:val="20"/>
              </w:rPr>
              <w:t>No.</w:t>
            </w:r>
          </w:p>
        </w:tc>
        <w:tc>
          <w:tcPr>
            <w:tcW w:w="5103" w:type="dxa"/>
            <w:shd w:val="clear" w:color="auto" w:fill="DBE5F1"/>
            <w:vAlign w:val="center"/>
          </w:tcPr>
          <w:p w14:paraId="778FEFF6" w14:textId="5D1A6F3C" w:rsidR="00BE3ADE" w:rsidRPr="007F2E2A" w:rsidRDefault="00BE3ADE" w:rsidP="0081045C">
            <w:pPr>
              <w:jc w:val="center"/>
              <w:rPr>
                <w:rFonts w:ascii="Arial" w:hAnsi="Arial" w:cs="Arial"/>
                <w:b/>
                <w:bCs/>
                <w:sz w:val="20"/>
                <w:szCs w:val="20"/>
              </w:rPr>
            </w:pPr>
            <w:r w:rsidRPr="007F2E2A">
              <w:rPr>
                <w:rFonts w:ascii="Arial" w:hAnsi="Arial"/>
                <w:b/>
                <w:sz w:val="20"/>
              </w:rPr>
              <w:t>Qualification requirement</w:t>
            </w:r>
          </w:p>
        </w:tc>
        <w:tc>
          <w:tcPr>
            <w:tcW w:w="5242" w:type="dxa"/>
            <w:shd w:val="clear" w:color="auto" w:fill="DBE5F1"/>
            <w:vAlign w:val="center"/>
          </w:tcPr>
          <w:p w14:paraId="133575DB" w14:textId="29C97682" w:rsidR="00BE3ADE" w:rsidRPr="007F2E2A" w:rsidRDefault="00F5404A" w:rsidP="0081045C">
            <w:pPr>
              <w:jc w:val="center"/>
              <w:rPr>
                <w:rFonts w:ascii="Arial" w:hAnsi="Arial" w:cs="Arial"/>
                <w:b/>
                <w:bCs/>
                <w:sz w:val="20"/>
                <w:szCs w:val="20"/>
              </w:rPr>
            </w:pPr>
            <w:r w:rsidRPr="007F2E2A">
              <w:rPr>
                <w:rFonts w:ascii="Arial" w:hAnsi="Arial"/>
                <w:b/>
                <w:sz w:val="20"/>
              </w:rPr>
              <w:t>Documents proving the qualification</w:t>
            </w:r>
          </w:p>
          <w:p w14:paraId="67F59F69" w14:textId="085E2259" w:rsidR="00F5404A" w:rsidRPr="007F2E2A" w:rsidRDefault="0081045C" w:rsidP="0081045C">
            <w:pPr>
              <w:jc w:val="center"/>
              <w:rPr>
                <w:rFonts w:ascii="Arial" w:hAnsi="Arial" w:cs="Arial"/>
                <w:i/>
                <w:iCs/>
                <w:sz w:val="20"/>
                <w:szCs w:val="20"/>
              </w:rPr>
            </w:pPr>
            <w:r w:rsidRPr="007F2E2A">
              <w:rPr>
                <w:rFonts w:ascii="Arial" w:hAnsi="Arial"/>
                <w:i/>
                <w:sz w:val="20"/>
              </w:rPr>
              <w:t>(</w:t>
            </w:r>
            <w:proofErr w:type="gramStart"/>
            <w:r w:rsidRPr="007F2E2A">
              <w:rPr>
                <w:rFonts w:ascii="Arial" w:hAnsi="Arial"/>
                <w:i/>
                <w:sz w:val="20"/>
              </w:rPr>
              <w:t>documents</w:t>
            </w:r>
            <w:proofErr w:type="gramEnd"/>
            <w:r w:rsidRPr="007F2E2A">
              <w:rPr>
                <w:rFonts w:ascii="Arial" w:hAnsi="Arial"/>
                <w:i/>
                <w:sz w:val="20"/>
              </w:rPr>
              <w:t xml:space="preserve"> must be valid at the date the application is submitted (e.g. certificates, attestations. The copies of the following documents or references to the national data bases in any member state, which the procurement manager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7F2E2A" w:rsidRDefault="0081045C" w:rsidP="0081045C">
            <w:pPr>
              <w:jc w:val="center"/>
              <w:rPr>
                <w:rFonts w:ascii="Arial" w:hAnsi="Arial" w:cs="Arial"/>
                <w:b/>
                <w:bCs/>
                <w:sz w:val="20"/>
                <w:szCs w:val="20"/>
              </w:rPr>
            </w:pPr>
            <w:r w:rsidRPr="007F2E2A">
              <w:rPr>
                <w:rFonts w:ascii="Arial" w:hAnsi="Arial"/>
                <w:b/>
                <w:sz w:val="20"/>
              </w:rPr>
              <w:t>Additional information</w:t>
            </w:r>
          </w:p>
        </w:tc>
      </w:tr>
      <w:tr w:rsidR="00581DA2" w:rsidRPr="007F2E2A" w14:paraId="7F2A447B" w14:textId="77777777" w:rsidTr="00BE170C">
        <w:tc>
          <w:tcPr>
            <w:tcW w:w="704" w:type="dxa"/>
          </w:tcPr>
          <w:p w14:paraId="0B405A0D" w14:textId="77777777" w:rsidR="00581DA2" w:rsidRPr="007F2E2A" w:rsidRDefault="00581DA2" w:rsidP="00496591">
            <w:pPr>
              <w:pStyle w:val="ListParagraph"/>
              <w:numPr>
                <w:ilvl w:val="0"/>
                <w:numId w:val="15"/>
              </w:numPr>
              <w:ind w:left="0" w:firstLine="0"/>
              <w:rPr>
                <w:rFonts w:ascii="Arial" w:hAnsi="Arial" w:cs="Arial"/>
                <w:sz w:val="20"/>
                <w:szCs w:val="20"/>
              </w:rPr>
            </w:pPr>
          </w:p>
        </w:tc>
        <w:tc>
          <w:tcPr>
            <w:tcW w:w="5103" w:type="dxa"/>
          </w:tcPr>
          <w:p w14:paraId="4BAEC87A" w14:textId="410D7D0D" w:rsidR="00496591" w:rsidRPr="003737E5" w:rsidRDefault="00496591" w:rsidP="00496591">
            <w:pPr>
              <w:jc w:val="both"/>
              <w:rPr>
                <w:rFonts w:ascii="Arial" w:hAnsi="Arial"/>
                <w:sz w:val="20"/>
              </w:rPr>
            </w:pPr>
            <w:r w:rsidRPr="007F2E2A">
              <w:rPr>
                <w:rFonts w:ascii="Arial" w:hAnsi="Arial"/>
                <w:sz w:val="20"/>
              </w:rPr>
              <w:t xml:space="preserve">The supplier, in the last 3 (three) years before the end of term for submitting the application, according to one or more contracts has provided by itself </w:t>
            </w:r>
            <w:r w:rsidR="003C0C7F" w:rsidRPr="003C0C7F">
              <w:rPr>
                <w:rFonts w:ascii="Arial" w:hAnsi="Arial"/>
                <w:sz w:val="20"/>
              </w:rPr>
              <w:t>grate bars intended for a waste-fired boiler for a total amount of not less than EUR 200,000.00 (two hundred thousand euros) excluding VAT.</w:t>
            </w:r>
          </w:p>
          <w:p w14:paraId="222E1F94" w14:textId="77777777" w:rsidR="00023851" w:rsidRPr="007F2E2A" w:rsidRDefault="00023851" w:rsidP="00E77AE3">
            <w:pPr>
              <w:jc w:val="both"/>
              <w:rPr>
                <w:rFonts w:ascii="Arial" w:hAnsi="Arial" w:cs="Arial"/>
                <w:color w:val="FF0000"/>
                <w:sz w:val="20"/>
                <w:szCs w:val="20"/>
              </w:rPr>
            </w:pPr>
          </w:p>
          <w:p w14:paraId="3ECB5534" w14:textId="5F559C54" w:rsidR="00870757" w:rsidRPr="007F2E2A" w:rsidRDefault="00870757" w:rsidP="00CA0527">
            <w:pPr>
              <w:jc w:val="both"/>
              <w:rPr>
                <w:rFonts w:ascii="Arial" w:hAnsi="Arial" w:cs="Arial"/>
                <w:i/>
                <w:iCs/>
                <w:sz w:val="20"/>
                <w:szCs w:val="20"/>
              </w:rPr>
            </w:pPr>
          </w:p>
        </w:tc>
        <w:tc>
          <w:tcPr>
            <w:tcW w:w="5242" w:type="dxa"/>
          </w:tcPr>
          <w:p w14:paraId="1E00A834" w14:textId="169B35C3" w:rsidR="00B75D39" w:rsidRPr="007F2E2A" w:rsidRDefault="00B75D39" w:rsidP="003D6B16">
            <w:pPr>
              <w:pStyle w:val="ListParagraph"/>
              <w:numPr>
                <w:ilvl w:val="0"/>
                <w:numId w:val="17"/>
              </w:numPr>
              <w:tabs>
                <w:tab w:val="left" w:pos="375"/>
              </w:tabs>
              <w:ind w:left="0" w:firstLine="0"/>
              <w:jc w:val="both"/>
              <w:rPr>
                <w:rFonts w:ascii="Arial" w:hAnsi="Arial" w:cs="Arial"/>
                <w:sz w:val="20"/>
                <w:szCs w:val="20"/>
              </w:rPr>
            </w:pPr>
            <w:r w:rsidRPr="007F2E2A">
              <w:rPr>
                <w:rFonts w:ascii="Arial" w:hAnsi="Arial"/>
                <w:sz w:val="20"/>
              </w:rPr>
              <w:t>The list of the main goods provided in the last 3 (three) years, which indicates total amounts of goods, dates and recipients of goods (both public and private).</w:t>
            </w:r>
          </w:p>
          <w:p w14:paraId="1A4187DE" w14:textId="28BDD58D" w:rsidR="00B75D39" w:rsidRDefault="00B75D39" w:rsidP="00B75D39">
            <w:pPr>
              <w:jc w:val="both"/>
              <w:rPr>
                <w:rFonts w:ascii="Arial" w:hAnsi="Arial"/>
                <w:sz w:val="20"/>
              </w:rPr>
            </w:pPr>
            <w:r w:rsidRPr="007F2E2A">
              <w:rPr>
                <w:rFonts w:ascii="Arial" w:hAnsi="Arial"/>
                <w:sz w:val="20"/>
              </w:rPr>
              <w:t>Please fill in the table in Annex to the GPC ‘List of contracts that are being/have been duly performed’.</w:t>
            </w:r>
          </w:p>
          <w:p w14:paraId="143F43C1" w14:textId="77777777" w:rsidR="00127B2D" w:rsidRPr="007F2E2A" w:rsidRDefault="00127B2D" w:rsidP="00B75D39">
            <w:pPr>
              <w:jc w:val="both"/>
              <w:rPr>
                <w:rFonts w:ascii="Arial" w:hAnsi="Arial" w:cs="Arial"/>
                <w:sz w:val="20"/>
                <w:szCs w:val="20"/>
              </w:rPr>
            </w:pPr>
          </w:p>
          <w:p w14:paraId="7FA266A3" w14:textId="5C1EED5C" w:rsidR="00AF3DAC" w:rsidRPr="00AF3DAC" w:rsidRDefault="00B75D39" w:rsidP="00AF3DAC">
            <w:pPr>
              <w:jc w:val="both"/>
              <w:rPr>
                <w:rFonts w:ascii="Arial" w:hAnsi="Arial"/>
                <w:sz w:val="20"/>
              </w:rPr>
            </w:pPr>
            <w:r w:rsidRPr="007F2E2A">
              <w:rPr>
                <w:rFonts w:ascii="Arial" w:hAnsi="Arial"/>
                <w:sz w:val="20"/>
              </w:rPr>
              <w:t xml:space="preserve">Notes: </w:t>
            </w:r>
          </w:p>
          <w:p w14:paraId="144878B9" w14:textId="77777777" w:rsidR="00AF3DAC" w:rsidRDefault="00AF3DAC" w:rsidP="00AF3DAC">
            <w:pPr>
              <w:pStyle w:val="ListParagraph"/>
              <w:numPr>
                <w:ilvl w:val="0"/>
                <w:numId w:val="21"/>
              </w:numPr>
              <w:tabs>
                <w:tab w:val="left" w:pos="346"/>
              </w:tabs>
              <w:ind w:left="0" w:firstLine="0"/>
              <w:jc w:val="both"/>
              <w:rPr>
                <w:rFonts w:ascii="Arial" w:hAnsi="Arial" w:cs="Arial"/>
                <w:sz w:val="20"/>
                <w:szCs w:val="20"/>
              </w:rPr>
            </w:pPr>
            <w:r>
              <w:rPr>
                <w:rFonts w:ascii="Arial" w:hAnsi="Arial" w:cs="Arial"/>
                <w:sz w:val="20"/>
                <w:szCs w:val="20"/>
              </w:rPr>
              <w:lastRenderedPageBreak/>
              <w:t>a</w:t>
            </w:r>
            <w:r w:rsidRPr="00E17021">
              <w:rPr>
                <w:rFonts w:ascii="Arial" w:hAnsi="Arial" w:cs="Arial"/>
                <w:sz w:val="20"/>
                <w:szCs w:val="20"/>
              </w:rPr>
              <w:t>t the buyer's request, the supplier must provide certificates from the clients indicating the total value of the goods, the dates and place, the recipients of the goods, and confirmation that the goods were delivered properly.</w:t>
            </w:r>
          </w:p>
          <w:p w14:paraId="19907360" w14:textId="03F0177F" w:rsidR="00A756B4" w:rsidRPr="00AF3DAC" w:rsidRDefault="00AF3DAC" w:rsidP="00AF3DAC">
            <w:pPr>
              <w:pStyle w:val="ListParagraph"/>
              <w:numPr>
                <w:ilvl w:val="0"/>
                <w:numId w:val="21"/>
              </w:numPr>
              <w:tabs>
                <w:tab w:val="left" w:pos="346"/>
              </w:tabs>
              <w:ind w:left="0" w:firstLine="0"/>
              <w:jc w:val="both"/>
              <w:rPr>
                <w:rFonts w:ascii="Arial" w:hAnsi="Arial" w:cs="Arial"/>
                <w:sz w:val="20"/>
                <w:szCs w:val="20"/>
              </w:rPr>
            </w:pPr>
            <w:r w:rsidRPr="00AF3DAC">
              <w:rPr>
                <w:rFonts w:ascii="Arial" w:hAnsi="Arial" w:cs="Arial"/>
                <w:sz w:val="20"/>
              </w:rPr>
              <w:t>the supplier is not forbidden to rely on the contract that was performed by the supplier together with other economic entities. However, in that case, only the goods delivered (and installed, if applicable) by the supplier, their scope, value shall be evaluated, and not the entire object of the contract.</w:t>
            </w:r>
          </w:p>
        </w:tc>
        <w:tc>
          <w:tcPr>
            <w:tcW w:w="3683" w:type="dxa"/>
          </w:tcPr>
          <w:p w14:paraId="22A2CCAF" w14:textId="76980270" w:rsidR="001753BD" w:rsidRPr="007F2E2A" w:rsidRDefault="001753BD" w:rsidP="001753BD">
            <w:pPr>
              <w:jc w:val="both"/>
              <w:rPr>
                <w:rFonts w:ascii="Arial" w:hAnsi="Arial" w:cs="Arial"/>
                <w:sz w:val="20"/>
                <w:szCs w:val="20"/>
              </w:rPr>
            </w:pPr>
            <w:r w:rsidRPr="007F2E2A">
              <w:rPr>
                <w:rFonts w:ascii="Arial" w:hAnsi="Arial"/>
                <w:sz w:val="20"/>
              </w:rPr>
              <w:lastRenderedPageBreak/>
              <w:t xml:space="preserve">If the tender is submitted by a Group of Suppliers – the requirement must be complied with by all of them together (the experience of all members of the Group of Suppliers shall be accumulated) while taking into </w:t>
            </w:r>
            <w:proofErr w:type="gramStart"/>
            <w:r w:rsidRPr="007F2E2A">
              <w:rPr>
                <w:rFonts w:ascii="Arial" w:hAnsi="Arial"/>
                <w:sz w:val="20"/>
              </w:rPr>
              <w:t>account</w:t>
            </w:r>
            <w:proofErr w:type="gramEnd"/>
            <w:r w:rsidRPr="007F2E2A">
              <w:rPr>
                <w:rFonts w:ascii="Arial" w:hAnsi="Arial"/>
                <w:sz w:val="20"/>
              </w:rPr>
              <w:t xml:space="preserve"> their obligations.</w:t>
            </w:r>
          </w:p>
          <w:p w14:paraId="6C531024" w14:textId="77777777" w:rsidR="00C17228" w:rsidRPr="007F2E2A" w:rsidRDefault="00C17228" w:rsidP="001753BD">
            <w:pPr>
              <w:jc w:val="both"/>
              <w:rPr>
                <w:rFonts w:ascii="Arial" w:hAnsi="Arial" w:cs="Arial"/>
                <w:sz w:val="20"/>
                <w:szCs w:val="20"/>
              </w:rPr>
            </w:pPr>
          </w:p>
          <w:p w14:paraId="55A6E84A" w14:textId="5A932A77" w:rsidR="00581DA2" w:rsidRPr="007F2E2A" w:rsidRDefault="001753BD" w:rsidP="001753BD">
            <w:pPr>
              <w:jc w:val="both"/>
              <w:rPr>
                <w:rFonts w:ascii="Arial" w:hAnsi="Arial" w:cs="Arial"/>
                <w:sz w:val="20"/>
                <w:szCs w:val="20"/>
              </w:rPr>
            </w:pPr>
            <w:r w:rsidRPr="007F2E2A">
              <w:rPr>
                <w:rFonts w:ascii="Arial" w:hAnsi="Arial"/>
                <w:sz w:val="20"/>
              </w:rPr>
              <w:lastRenderedPageBreak/>
              <w:t>The supplier may rely on the capacities of other economic entities only if those entities themselves will perform the lot of the procurement contract that requires the capacities they have.</w:t>
            </w:r>
          </w:p>
        </w:tc>
      </w:tr>
    </w:tbl>
    <w:p w14:paraId="420C09C3" w14:textId="77777777" w:rsidR="00DB2611" w:rsidRPr="007F2E2A" w:rsidRDefault="00DB2611" w:rsidP="00DB2611">
      <w:pPr>
        <w:jc w:val="center"/>
        <w:rPr>
          <w:rFonts w:ascii="Arial" w:hAnsi="Arial" w:cs="Arial"/>
          <w:b/>
          <w:bCs/>
          <w:sz w:val="20"/>
          <w:szCs w:val="20"/>
        </w:rPr>
      </w:pPr>
    </w:p>
    <w:sectPr w:rsidR="00DB2611" w:rsidRPr="007F2E2A"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13074" w14:textId="77777777" w:rsidR="000A1720" w:rsidRDefault="000A1720" w:rsidP="003D7908">
      <w:pPr>
        <w:spacing w:after="0" w:line="240" w:lineRule="auto"/>
      </w:pPr>
      <w:r>
        <w:separator/>
      </w:r>
    </w:p>
  </w:endnote>
  <w:endnote w:type="continuationSeparator" w:id="0">
    <w:p w14:paraId="2AE34449" w14:textId="77777777" w:rsidR="000A1720" w:rsidRDefault="000A1720" w:rsidP="003D7908">
      <w:pPr>
        <w:spacing w:after="0" w:line="240" w:lineRule="auto"/>
      </w:pPr>
      <w:r>
        <w:continuationSeparator/>
      </w:r>
    </w:p>
  </w:endnote>
  <w:endnote w:type="continuationNotice" w:id="1">
    <w:p w14:paraId="2C98DE82" w14:textId="77777777" w:rsidR="000A1720" w:rsidRDefault="000A17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D5B55" w14:textId="77777777" w:rsidR="000A1720" w:rsidRDefault="000A1720" w:rsidP="003D7908">
      <w:pPr>
        <w:spacing w:after="0" w:line="240" w:lineRule="auto"/>
      </w:pPr>
      <w:r>
        <w:separator/>
      </w:r>
    </w:p>
  </w:footnote>
  <w:footnote w:type="continuationSeparator" w:id="0">
    <w:p w14:paraId="13C45997" w14:textId="77777777" w:rsidR="000A1720" w:rsidRDefault="000A1720" w:rsidP="003D7908">
      <w:pPr>
        <w:spacing w:after="0" w:line="240" w:lineRule="auto"/>
      </w:pPr>
      <w:r>
        <w:continuationSeparator/>
      </w:r>
    </w:p>
  </w:footnote>
  <w:footnote w:type="continuationNotice" w:id="1">
    <w:p w14:paraId="1ABB4BB9" w14:textId="77777777" w:rsidR="000A1720" w:rsidRDefault="000A1720">
      <w:pPr>
        <w:spacing w:after="0" w:line="240" w:lineRule="auto"/>
      </w:pPr>
    </w:p>
  </w:footnote>
  <w:footnote w:id="2">
    <w:p w14:paraId="551A176B" w14:textId="77777777" w:rsidR="00E40606" w:rsidRPr="0024035A" w:rsidRDefault="00F609C7"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6501438D" w14:textId="77777777" w:rsidR="00E40606" w:rsidRPr="0024035A" w:rsidRDefault="00E40606"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3F049402" w14:textId="7D7F8A49" w:rsidR="00F609C7" w:rsidRPr="00F609C7" w:rsidRDefault="00E40606"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5190264"/>
    <w:multiLevelType w:val="hybridMultilevel"/>
    <w:tmpl w:val="0AD29A42"/>
    <w:lvl w:ilvl="0" w:tplc="F7B0A38E">
      <w:start w:val="2025"/>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20"/>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9"/>
  </w:num>
  <w:num w:numId="10" w16cid:durableId="1890797958">
    <w:abstractNumId w:val="17"/>
  </w:num>
  <w:num w:numId="11" w16cid:durableId="874342589">
    <w:abstractNumId w:val="18"/>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 w:numId="21" w16cid:durableId="44369285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60979"/>
    <w:rsid w:val="00063715"/>
    <w:rsid w:val="000716BE"/>
    <w:rsid w:val="00072F8E"/>
    <w:rsid w:val="00084313"/>
    <w:rsid w:val="00096C46"/>
    <w:rsid w:val="000A1720"/>
    <w:rsid w:val="000A1C8F"/>
    <w:rsid w:val="000F0952"/>
    <w:rsid w:val="00100D85"/>
    <w:rsid w:val="001124A0"/>
    <w:rsid w:val="00123CFD"/>
    <w:rsid w:val="0012452A"/>
    <w:rsid w:val="00125260"/>
    <w:rsid w:val="00127B2D"/>
    <w:rsid w:val="00135A34"/>
    <w:rsid w:val="00143B44"/>
    <w:rsid w:val="00145CA1"/>
    <w:rsid w:val="001528F9"/>
    <w:rsid w:val="00165BEF"/>
    <w:rsid w:val="00173DE4"/>
    <w:rsid w:val="001745B1"/>
    <w:rsid w:val="001753BD"/>
    <w:rsid w:val="00182140"/>
    <w:rsid w:val="00184F6D"/>
    <w:rsid w:val="00186E23"/>
    <w:rsid w:val="00192DEF"/>
    <w:rsid w:val="00193447"/>
    <w:rsid w:val="00194A42"/>
    <w:rsid w:val="001A3044"/>
    <w:rsid w:val="001A70FE"/>
    <w:rsid w:val="001B1B8B"/>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34B1"/>
    <w:rsid w:val="002D7CAA"/>
    <w:rsid w:val="002E1737"/>
    <w:rsid w:val="002E4EB9"/>
    <w:rsid w:val="002E577D"/>
    <w:rsid w:val="00300795"/>
    <w:rsid w:val="003059F2"/>
    <w:rsid w:val="003076DC"/>
    <w:rsid w:val="00316C2B"/>
    <w:rsid w:val="00324FA5"/>
    <w:rsid w:val="00332BD8"/>
    <w:rsid w:val="00334A2A"/>
    <w:rsid w:val="00334F01"/>
    <w:rsid w:val="003617D3"/>
    <w:rsid w:val="003737E5"/>
    <w:rsid w:val="00374D05"/>
    <w:rsid w:val="00381B4B"/>
    <w:rsid w:val="00397237"/>
    <w:rsid w:val="003A0B16"/>
    <w:rsid w:val="003A1237"/>
    <w:rsid w:val="003A779E"/>
    <w:rsid w:val="003B41AC"/>
    <w:rsid w:val="003C0C7F"/>
    <w:rsid w:val="003C5320"/>
    <w:rsid w:val="003D6B16"/>
    <w:rsid w:val="003D7908"/>
    <w:rsid w:val="003F16F9"/>
    <w:rsid w:val="003F2EEE"/>
    <w:rsid w:val="003F6CBF"/>
    <w:rsid w:val="00412500"/>
    <w:rsid w:val="0042619B"/>
    <w:rsid w:val="0042718F"/>
    <w:rsid w:val="004272D8"/>
    <w:rsid w:val="00435290"/>
    <w:rsid w:val="00443362"/>
    <w:rsid w:val="00456134"/>
    <w:rsid w:val="00470D57"/>
    <w:rsid w:val="0047231E"/>
    <w:rsid w:val="00473C8B"/>
    <w:rsid w:val="004742B2"/>
    <w:rsid w:val="00482C05"/>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67A43"/>
    <w:rsid w:val="005714B8"/>
    <w:rsid w:val="00581DA2"/>
    <w:rsid w:val="005A338F"/>
    <w:rsid w:val="005A4004"/>
    <w:rsid w:val="005A7B5D"/>
    <w:rsid w:val="005B7E6C"/>
    <w:rsid w:val="005D2A31"/>
    <w:rsid w:val="005D7F5F"/>
    <w:rsid w:val="005E3969"/>
    <w:rsid w:val="005E6CB3"/>
    <w:rsid w:val="005F3B35"/>
    <w:rsid w:val="0060090A"/>
    <w:rsid w:val="00602BE2"/>
    <w:rsid w:val="00602BEA"/>
    <w:rsid w:val="00626F2D"/>
    <w:rsid w:val="00637B2A"/>
    <w:rsid w:val="006705A1"/>
    <w:rsid w:val="0068120F"/>
    <w:rsid w:val="006A686F"/>
    <w:rsid w:val="006B393B"/>
    <w:rsid w:val="006C4D53"/>
    <w:rsid w:val="006D10EB"/>
    <w:rsid w:val="006D470A"/>
    <w:rsid w:val="006E31BF"/>
    <w:rsid w:val="006F09A1"/>
    <w:rsid w:val="00714B4E"/>
    <w:rsid w:val="00725CFC"/>
    <w:rsid w:val="00741A41"/>
    <w:rsid w:val="007462FE"/>
    <w:rsid w:val="00751F2B"/>
    <w:rsid w:val="007547A3"/>
    <w:rsid w:val="00766C20"/>
    <w:rsid w:val="00772994"/>
    <w:rsid w:val="00782658"/>
    <w:rsid w:val="00791C74"/>
    <w:rsid w:val="00795A24"/>
    <w:rsid w:val="00797BF9"/>
    <w:rsid w:val="00797ECB"/>
    <w:rsid w:val="007A379E"/>
    <w:rsid w:val="007C2AB1"/>
    <w:rsid w:val="007D1353"/>
    <w:rsid w:val="007D1879"/>
    <w:rsid w:val="007D2561"/>
    <w:rsid w:val="007D604F"/>
    <w:rsid w:val="007E4E54"/>
    <w:rsid w:val="007E693A"/>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B20A6"/>
    <w:rsid w:val="009D08E6"/>
    <w:rsid w:val="009D474D"/>
    <w:rsid w:val="009D6C1E"/>
    <w:rsid w:val="009F5AB8"/>
    <w:rsid w:val="009F74F9"/>
    <w:rsid w:val="00A107A3"/>
    <w:rsid w:val="00A11502"/>
    <w:rsid w:val="00A11E07"/>
    <w:rsid w:val="00A13AED"/>
    <w:rsid w:val="00A1413A"/>
    <w:rsid w:val="00A142D5"/>
    <w:rsid w:val="00A169B2"/>
    <w:rsid w:val="00A236E2"/>
    <w:rsid w:val="00A25D7A"/>
    <w:rsid w:val="00A27F6E"/>
    <w:rsid w:val="00A56E3B"/>
    <w:rsid w:val="00A7018A"/>
    <w:rsid w:val="00A70E38"/>
    <w:rsid w:val="00A755A1"/>
    <w:rsid w:val="00A756B4"/>
    <w:rsid w:val="00A81D44"/>
    <w:rsid w:val="00A92CE3"/>
    <w:rsid w:val="00AA084F"/>
    <w:rsid w:val="00AA1E10"/>
    <w:rsid w:val="00AA587E"/>
    <w:rsid w:val="00AC1D0A"/>
    <w:rsid w:val="00AD0CD7"/>
    <w:rsid w:val="00AD5C7E"/>
    <w:rsid w:val="00AE03D5"/>
    <w:rsid w:val="00AE6699"/>
    <w:rsid w:val="00AF1D57"/>
    <w:rsid w:val="00AF220D"/>
    <w:rsid w:val="00AF3DAC"/>
    <w:rsid w:val="00AF5454"/>
    <w:rsid w:val="00B21976"/>
    <w:rsid w:val="00B23ED3"/>
    <w:rsid w:val="00B26953"/>
    <w:rsid w:val="00B332CD"/>
    <w:rsid w:val="00B33746"/>
    <w:rsid w:val="00B33F84"/>
    <w:rsid w:val="00B40AE4"/>
    <w:rsid w:val="00B42BE2"/>
    <w:rsid w:val="00B47478"/>
    <w:rsid w:val="00B476F2"/>
    <w:rsid w:val="00B516D3"/>
    <w:rsid w:val="00B67C46"/>
    <w:rsid w:val="00B75D39"/>
    <w:rsid w:val="00B80BA1"/>
    <w:rsid w:val="00B833BC"/>
    <w:rsid w:val="00B84EBD"/>
    <w:rsid w:val="00B86A1E"/>
    <w:rsid w:val="00B943FE"/>
    <w:rsid w:val="00B94FC8"/>
    <w:rsid w:val="00B9584C"/>
    <w:rsid w:val="00BB7A38"/>
    <w:rsid w:val="00BC6A76"/>
    <w:rsid w:val="00BD05BB"/>
    <w:rsid w:val="00BD301D"/>
    <w:rsid w:val="00BD5891"/>
    <w:rsid w:val="00BE170C"/>
    <w:rsid w:val="00BE3ADE"/>
    <w:rsid w:val="00BE7B34"/>
    <w:rsid w:val="00BF096A"/>
    <w:rsid w:val="00C02041"/>
    <w:rsid w:val="00C04D5F"/>
    <w:rsid w:val="00C04F07"/>
    <w:rsid w:val="00C07D51"/>
    <w:rsid w:val="00C11641"/>
    <w:rsid w:val="00C119FA"/>
    <w:rsid w:val="00C16C60"/>
    <w:rsid w:val="00C17228"/>
    <w:rsid w:val="00C201D2"/>
    <w:rsid w:val="00C2712A"/>
    <w:rsid w:val="00C27C54"/>
    <w:rsid w:val="00C4650F"/>
    <w:rsid w:val="00C47B1E"/>
    <w:rsid w:val="00C60062"/>
    <w:rsid w:val="00C72BDA"/>
    <w:rsid w:val="00C757BB"/>
    <w:rsid w:val="00C77479"/>
    <w:rsid w:val="00C9154F"/>
    <w:rsid w:val="00C96CDB"/>
    <w:rsid w:val="00CA0527"/>
    <w:rsid w:val="00CB73F4"/>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0FE7"/>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21F74"/>
    <w:rsid w:val="00E40606"/>
    <w:rsid w:val="00E45E44"/>
    <w:rsid w:val="00E56C33"/>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514D"/>
    <w:rsid w:val="00F609C7"/>
    <w:rsid w:val="00F63F98"/>
    <w:rsid w:val="00F8616B"/>
    <w:rsid w:val="00F92876"/>
    <w:rsid w:val="00F96E8F"/>
    <w:rsid w:val="00F97A97"/>
    <w:rsid w:val="00FA00BF"/>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46E78C-6B78-4F68-B3F8-D3F6AF37A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501</TotalTime>
  <Pages>12</Pages>
  <Words>18391</Words>
  <Characters>10484</Characters>
  <Application>Microsoft Office Word</Application>
  <DocSecurity>0</DocSecurity>
  <Lines>87</Lines>
  <Paragraphs>57</Paragraphs>
  <ScaleCrop>false</ScaleCrop>
  <Company/>
  <LinksUpToDate>false</LinksUpToDate>
  <CharactersWithSpaces>28818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337</cp:revision>
  <dcterms:created xsi:type="dcterms:W3CDTF">2024-04-17T07:55:00Z</dcterms:created>
  <dcterms:modified xsi:type="dcterms:W3CDTF">2025-10-06T09:29:00Z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